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DB" w:rsidRDefault="00AF6B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</w:pPr>
      <w:r>
        <w:t>Зарегистрировано в Минюсте России 27 февраля 2015 г. N 36268</w:t>
      </w:r>
    </w:p>
    <w:p w:rsidR="00AF6BDB" w:rsidRDefault="00AF6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Title"/>
        <w:jc w:val="center"/>
      </w:pPr>
      <w:r>
        <w:t>МИНИСТЕРСТВО ЗДРАВООХРАНЕНИЯ РОССИЙСКОЙ ФЕДЕРАЦИИ</w:t>
      </w:r>
    </w:p>
    <w:p w:rsidR="00AF6BDB" w:rsidRDefault="00AF6BDB">
      <w:pPr>
        <w:pStyle w:val="ConsPlusTitle"/>
        <w:jc w:val="center"/>
      </w:pPr>
    </w:p>
    <w:p w:rsidR="00AF6BDB" w:rsidRDefault="00AF6BDB">
      <w:pPr>
        <w:pStyle w:val="ConsPlusTitle"/>
        <w:jc w:val="center"/>
      </w:pPr>
      <w:r>
        <w:t>ПРИКАЗ</w:t>
      </w:r>
    </w:p>
    <w:p w:rsidR="00AF6BDB" w:rsidRDefault="00AF6BDB">
      <w:pPr>
        <w:pStyle w:val="ConsPlusTitle"/>
        <w:jc w:val="center"/>
      </w:pPr>
      <w:r>
        <w:t>от 3 февраля 2015 г. N 36ан</w:t>
      </w:r>
    </w:p>
    <w:p w:rsidR="00AF6BDB" w:rsidRDefault="00AF6BDB">
      <w:pPr>
        <w:pStyle w:val="ConsPlusTitle"/>
        <w:jc w:val="center"/>
      </w:pPr>
    </w:p>
    <w:p w:rsidR="00AF6BDB" w:rsidRDefault="00AF6BDB">
      <w:pPr>
        <w:pStyle w:val="ConsPlusTitle"/>
        <w:jc w:val="center"/>
      </w:pPr>
      <w:r>
        <w:t>ОБ УТВЕРЖДЕНИИ ПОРЯДКА</w:t>
      </w:r>
    </w:p>
    <w:p w:rsidR="00AF6BDB" w:rsidRDefault="00AF6BDB">
      <w:pPr>
        <w:pStyle w:val="ConsPlusTitle"/>
        <w:jc w:val="center"/>
      </w:pPr>
      <w:r>
        <w:t>ПРОВЕДЕНИЯ ДИСПАНСЕРИЗАЦИИ ОПРЕДЕЛЕННЫХ ГРУПП</w:t>
      </w:r>
    </w:p>
    <w:p w:rsidR="00AF6BDB" w:rsidRDefault="00AF6BDB">
      <w:pPr>
        <w:pStyle w:val="ConsPlusTitle"/>
        <w:jc w:val="center"/>
      </w:pPr>
      <w:r>
        <w:t>ВЗРОСЛОГО НАСЕЛЕНИЯ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AF6BDB" w:rsidRDefault="00AF6BDB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AF6BDB" w:rsidRDefault="00AF6B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AF6BDB" w:rsidRDefault="00AF6BDB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right"/>
      </w:pPr>
      <w:r>
        <w:t>Врио Министра</w:t>
      </w:r>
    </w:p>
    <w:p w:rsidR="00AF6BDB" w:rsidRDefault="00AF6BDB">
      <w:pPr>
        <w:pStyle w:val="ConsPlusNormal"/>
        <w:jc w:val="right"/>
      </w:pPr>
      <w:r>
        <w:t>Д.В.КОСТЕННИКОВ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right"/>
      </w:pPr>
      <w:r>
        <w:t>Приложение</w:t>
      </w:r>
    </w:p>
    <w:p w:rsidR="00AF6BDB" w:rsidRDefault="00AF6BDB">
      <w:pPr>
        <w:pStyle w:val="ConsPlusNormal"/>
        <w:jc w:val="right"/>
      </w:pPr>
      <w:r>
        <w:t>к приказу Министерства здравоохранения</w:t>
      </w:r>
    </w:p>
    <w:p w:rsidR="00AF6BDB" w:rsidRDefault="00AF6BDB">
      <w:pPr>
        <w:pStyle w:val="ConsPlusNormal"/>
        <w:jc w:val="right"/>
      </w:pPr>
      <w:r>
        <w:t>Российской Федерации</w:t>
      </w:r>
    </w:p>
    <w:p w:rsidR="00AF6BDB" w:rsidRDefault="00AF6BDB">
      <w:pPr>
        <w:pStyle w:val="ConsPlusNormal"/>
        <w:jc w:val="right"/>
      </w:pPr>
      <w:r>
        <w:t>от 3 февраля 2015 г. N 36ан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Title"/>
        <w:jc w:val="center"/>
      </w:pPr>
      <w:bookmarkStart w:id="0" w:name="P30"/>
      <w:bookmarkEnd w:id="0"/>
      <w:r>
        <w:t>ПОРЯДОК</w:t>
      </w:r>
    </w:p>
    <w:p w:rsidR="00AF6BDB" w:rsidRDefault="00AF6BDB">
      <w:pPr>
        <w:pStyle w:val="ConsPlusTitle"/>
        <w:jc w:val="center"/>
      </w:pPr>
      <w:r>
        <w:t>ПРОВЕДЕНИЯ ДИСПАНСЕРИЗАЦИИ ОПРЕДЕЛЕННЫХ ГРУПП</w:t>
      </w:r>
    </w:p>
    <w:p w:rsidR="00AF6BDB" w:rsidRDefault="00AF6BDB">
      <w:pPr>
        <w:pStyle w:val="ConsPlusTitle"/>
        <w:jc w:val="center"/>
      </w:pPr>
      <w:r>
        <w:t>ВЗРОСЛОГО НАСЕЛЕНИЯ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AF6BDB" w:rsidRDefault="00AF6BDB">
      <w:pPr>
        <w:pStyle w:val="ConsPlusNormal"/>
        <w:ind w:firstLine="540"/>
        <w:jc w:val="both"/>
      </w:pPr>
      <w:r>
        <w:t>1) работающие граждане;</w:t>
      </w:r>
    </w:p>
    <w:p w:rsidR="00AF6BDB" w:rsidRDefault="00AF6BDB">
      <w:pPr>
        <w:pStyle w:val="ConsPlusNormal"/>
        <w:ind w:firstLine="540"/>
        <w:jc w:val="both"/>
      </w:pPr>
      <w:r>
        <w:t>2) неработающие граждане;</w:t>
      </w:r>
    </w:p>
    <w:p w:rsidR="00AF6BDB" w:rsidRDefault="00AF6BDB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AF6BDB" w:rsidRDefault="00AF6BDB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F6BDB" w:rsidRDefault="00AF6BDB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lastRenderedPageBreak/>
        <w:t>законодательством Российской Федерации &lt;1&gt;.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F6BDB" w:rsidRDefault="00AF6BDB">
      <w:pPr>
        <w:pStyle w:val="ConsPlusNormal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AF6BDB" w:rsidRDefault="00AF6BDB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AF6BDB" w:rsidRDefault="00AF6BDB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AF6BDB" w:rsidRDefault="00AF6BDB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AF6BDB" w:rsidRDefault="00AF6BDB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bookmarkStart w:id="1" w:name="P52"/>
      <w:bookmarkEnd w:id="1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0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В соответствии с </w:t>
      </w:r>
      <w:hyperlink r:id="rId11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bookmarkStart w:id="2" w:name="P60"/>
      <w:bookmarkEnd w:id="2"/>
      <w: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В соответствии с </w:t>
      </w:r>
      <w:hyperlink r:id="rId12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Указанные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AF6BDB" w:rsidRDefault="00AF6BDB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AF6BDB" w:rsidRDefault="00AF6BDB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0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AF6BDB" w:rsidRDefault="00AF6BDB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F6BDB" w:rsidRDefault="00AF6BDB">
      <w:pPr>
        <w:pStyle w:val="ConsPlusNormal"/>
        <w:ind w:firstLine="540"/>
        <w:jc w:val="both"/>
      </w:pPr>
      <w:r>
        <w:t xml:space="preserve">8. Диспансеризация проводится при наличии информированного добровольного согласия гражданина или его </w:t>
      </w:r>
      <w:hyperlink r:id="rId15" w:history="1">
        <w:r>
          <w:rPr>
            <w:color w:val="0000FF"/>
          </w:rPr>
          <w:t>законного представителя</w:t>
        </w:r>
      </w:hyperlink>
      <w:r>
        <w:t xml:space="preserve"> (в отношении лица, признанного в установленном законом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F6BDB" w:rsidRDefault="00AF6BDB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F6BDB" w:rsidRDefault="00AF6BDB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F6BDB" w:rsidRDefault="00AF6BDB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AF6BDB" w:rsidRDefault="00AF6BDB">
      <w:pPr>
        <w:pStyle w:val="ConsPlusNormal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AF6BDB" w:rsidRDefault="00AF6BDB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F6BDB" w:rsidRDefault="00AF6BDB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F6BDB" w:rsidRDefault="00AF6BDB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F6BDB" w:rsidRDefault="00AF6BDB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F6BDB" w:rsidRDefault="00AF6BDB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lastRenderedPageBreak/>
        <w:t>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79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F6BDB" w:rsidRDefault="00AF6BDB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AF6BDB" w:rsidRDefault="00AF6BDB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F6BDB" w:rsidRDefault="00AF6BDB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AF6BDB" w:rsidRDefault="00AF6BDB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F6BDB" w:rsidRDefault="00AF6BDB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F6BDB" w:rsidRDefault="00AF6BDB">
      <w:pPr>
        <w:pStyle w:val="ConsPlusNormal"/>
        <w:ind w:firstLine="540"/>
        <w:jc w:val="both"/>
      </w:pPr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AF6BDB" w:rsidRDefault="00AF6BDB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lastRenderedPageBreak/>
        <w:t>при их развитии, включая своевременный вызов бригады скорой медицинской помощи;</w:t>
      </w:r>
    </w:p>
    <w:p w:rsidR="00AF6BDB" w:rsidRDefault="00AF6BDB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AF6BDB" w:rsidRDefault="00AF6BDB">
      <w:pPr>
        <w:pStyle w:val="ConsPlusNormal"/>
        <w:ind w:firstLine="540"/>
        <w:jc w:val="both"/>
      </w:pPr>
      <w:r>
        <w:t>7) подведение итогов диспансеризации.</w:t>
      </w:r>
    </w:p>
    <w:p w:rsidR="00AF6BDB" w:rsidRDefault="00AF6BDB">
      <w:pPr>
        <w:pStyle w:val="ConsPlusNormal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F6BDB" w:rsidRDefault="00AF6BDB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F6BDB" w:rsidRDefault="00AF6BDB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F6BDB" w:rsidRDefault="00AF6BDB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AF6BDB" w:rsidRDefault="00AF6BDB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79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F6BDB" w:rsidRDefault="00AF6BDB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F6BDB" w:rsidRDefault="00AF6BDB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AF6BDB" w:rsidRDefault="00AF6BDB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AF6BDB" w:rsidRDefault="00AF6BDB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F6BDB" w:rsidRDefault="00AF6BDB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AF6BDB" w:rsidRDefault="00AF6BDB">
      <w:pPr>
        <w:pStyle w:val="ConsPlusNormal"/>
        <w:ind w:firstLine="540"/>
        <w:jc w:val="both"/>
      </w:pPr>
      <w:bookmarkStart w:id="3" w:name="P117"/>
      <w:bookmarkEnd w:id="3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AF6BDB" w:rsidRDefault="00AF6BDB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AF6BDB" w:rsidRDefault="00AF6BDB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AF6BDB" w:rsidRDefault="00AF6BDB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AF6BDB" w:rsidRDefault="00AF6BDB">
      <w:pPr>
        <w:pStyle w:val="ConsPlusNormal"/>
        <w:ind w:firstLine="540"/>
        <w:jc w:val="both"/>
      </w:pPr>
      <w:bookmarkStart w:id="4" w:name="P121"/>
      <w:bookmarkEnd w:id="4"/>
      <w:r>
        <w:t>4) определение уровня общего холестерина в крови (допускается использование экспресс-метода);</w:t>
      </w:r>
    </w:p>
    <w:p w:rsidR="00AF6BDB" w:rsidRDefault="00AF6BDB">
      <w:pPr>
        <w:pStyle w:val="ConsPlusNormal"/>
        <w:ind w:firstLine="540"/>
        <w:jc w:val="both"/>
      </w:pPr>
      <w:bookmarkStart w:id="5" w:name="P122"/>
      <w:bookmarkEnd w:id="5"/>
      <w:r>
        <w:t>5) определение уровня глюкозы в крови экспресс-методом (допускается лабораторный метод);</w:t>
      </w:r>
    </w:p>
    <w:p w:rsidR="00AF6BDB" w:rsidRDefault="00AF6BDB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AF6BDB" w:rsidRDefault="00AF6BDB">
      <w:pPr>
        <w:pStyle w:val="ConsPlusNormal"/>
        <w:ind w:firstLine="540"/>
        <w:jc w:val="both"/>
      </w:pPr>
      <w: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AF6BDB" w:rsidRDefault="00AF6BDB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9) флюорографию легких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AF6BDB" w:rsidRDefault="00AF6BDB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AF6BDB" w:rsidRDefault="00AF6BDB">
      <w:pPr>
        <w:pStyle w:val="ConsPlusNormal"/>
        <w:ind w:firstLine="540"/>
        <w:jc w:val="both"/>
      </w:pPr>
      <w: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121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22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AF6BDB" w:rsidRDefault="00AF6BDB">
      <w:pPr>
        <w:pStyle w:val="ConsPlusNormal"/>
        <w:ind w:firstLine="540"/>
        <w:jc w:val="both"/>
      </w:pPr>
      <w:r>
        <w:t>14) общий анализ мочи;</w:t>
      </w:r>
    </w:p>
    <w:p w:rsidR="00AF6BDB" w:rsidRDefault="00AF6BDB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AF6BDB" w:rsidRDefault="00AF6BDB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AF6BDB" w:rsidRDefault="00AF6BDB">
      <w:pPr>
        <w:pStyle w:val="ConsPlusNormal"/>
        <w:ind w:firstLine="540"/>
        <w:jc w:val="both"/>
      </w:pPr>
      <w: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lastRenderedPageBreak/>
        <w:t>диспансеризации.</w:t>
      </w:r>
    </w:p>
    <w:p w:rsidR="00AF6BDB" w:rsidRDefault="00AF6BDB">
      <w:pPr>
        <w:pStyle w:val="ConsPlusNormal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3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AF6BDB" w:rsidRDefault="00AF6BDB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AF6BDB" w:rsidRDefault="00AF6BDB">
      <w:pPr>
        <w:pStyle w:val="ConsPlusNormal"/>
        <w:ind w:firstLine="540"/>
        <w:jc w:val="both"/>
      </w:pPr>
      <w:bookmarkStart w:id="6" w:name="P150"/>
      <w:bookmarkEnd w:id="6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F6BDB" w:rsidRDefault="00AF6BDB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AF6BDB" w:rsidRDefault="00AF6BDB">
      <w:pPr>
        <w:pStyle w:val="ConsPlusNormal"/>
        <w:ind w:firstLine="540"/>
        <w:jc w:val="both"/>
      </w:pPr>
      <w: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AF6BDB" w:rsidRDefault="00AF6BDB">
      <w:pPr>
        <w:pStyle w:val="ConsPlusNormal"/>
        <w:ind w:firstLine="540"/>
        <w:jc w:val="both"/>
      </w:pPr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AF6BDB" w:rsidRDefault="00AF6BDB">
      <w:pPr>
        <w:pStyle w:val="ConsPlusNormal"/>
        <w:ind w:firstLine="540"/>
        <w:jc w:val="both"/>
      </w:pPr>
      <w: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AF6BDB" w:rsidRDefault="00AF6BDB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AF6BDB" w:rsidRDefault="00AF6BDB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AF6BDB" w:rsidRDefault="00AF6BDB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AF6BDB" w:rsidRDefault="00AF6BDB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AF6BDB" w:rsidRDefault="00AF6BDB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AF6BDB" w:rsidRDefault="00AF6BDB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AF6BDB" w:rsidRDefault="00AF6BDB">
      <w:pPr>
        <w:pStyle w:val="ConsPlusNormal"/>
        <w:ind w:firstLine="540"/>
        <w:jc w:val="both"/>
      </w:pPr>
      <w:r>
        <w:lastRenderedPageBreak/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F6BDB" w:rsidRDefault="00AF6BDB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AF6BDB" w:rsidRDefault="00AF6BDB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F6BDB" w:rsidRDefault="00AF6BDB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AF6BDB" w:rsidRDefault="00AF6BDB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AF6BDB" w:rsidRDefault="00AF6BDB">
      <w:pPr>
        <w:pStyle w:val="ConsPlusNormal"/>
        <w:ind w:firstLine="540"/>
        <w:jc w:val="both"/>
      </w:pPr>
      <w:bookmarkStart w:id="7" w:name="P166"/>
      <w:bookmarkEnd w:id="7"/>
      <w: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17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150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AF6BDB" w:rsidRDefault="00AF6BDB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 и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26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7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F6BDB" w:rsidRDefault="00AF6BDB">
      <w:pPr>
        <w:pStyle w:val="ConsPlusNormal"/>
        <w:ind w:firstLine="540"/>
        <w:jc w:val="both"/>
      </w:pPr>
      <w: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8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карту амбулаторного больного.</w:t>
      </w:r>
    </w:p>
    <w:p w:rsidR="00AF6BDB" w:rsidRDefault="00AF6BDB">
      <w:pPr>
        <w:pStyle w:val="ConsPlusNormal"/>
        <w:ind w:firstLine="540"/>
        <w:jc w:val="both"/>
      </w:pPr>
      <w:r>
        <w:t xml:space="preserve">Результаты иных исследований и осмотров, не включенных в карту учета диспансеризации, вносятся в </w:t>
      </w:r>
      <w:hyperlink r:id="rId2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с пометкой "Диспансеризация".</w:t>
      </w:r>
    </w:p>
    <w:p w:rsidR="00AF6BDB" w:rsidRDefault="00AF6BDB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AF6BDB" w:rsidRDefault="00AF6BDB">
      <w:pPr>
        <w:pStyle w:val="ConsPlusNormal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lastRenderedPageBreak/>
        <w:t>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AF6BDB" w:rsidRDefault="00AF6BDB">
      <w:pPr>
        <w:pStyle w:val="ConsPlusNormal"/>
        <w:ind w:firstLine="540"/>
        <w:jc w:val="both"/>
      </w:pPr>
      <w: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AF6BDB" w:rsidRDefault="00AF6BDB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F6BDB" w:rsidRDefault="00AF6BDB">
      <w:pPr>
        <w:pStyle w:val="ConsPlusNormal"/>
        <w:ind w:firstLine="540"/>
        <w:jc w:val="both"/>
      </w:pPr>
      <w: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AF6BDB" w:rsidRDefault="00AF6BDB">
      <w:pPr>
        <w:pStyle w:val="ConsPlusNormal"/>
        <w:ind w:firstLine="540"/>
        <w:jc w:val="both"/>
      </w:pPr>
      <w: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AF6BDB" w:rsidRDefault="00AF6BDB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AF6BDB" w:rsidRDefault="00AF6BDB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AF6BDB" w:rsidRDefault="00AF6BDB">
      <w:pPr>
        <w:pStyle w:val="ConsPlusNormal"/>
        <w:ind w:firstLine="540"/>
        <w:jc w:val="both"/>
      </w:pPr>
      <w: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AF6BDB" w:rsidRDefault="00AF6BDB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AF6BDB" w:rsidRDefault="00AF6BDB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F6BDB" w:rsidRDefault="00AF6BDB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50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right"/>
      </w:pPr>
      <w:r>
        <w:t>Приложение N 1</w:t>
      </w:r>
    </w:p>
    <w:p w:rsidR="00AF6BDB" w:rsidRDefault="00AF6BDB">
      <w:pPr>
        <w:pStyle w:val="ConsPlusNormal"/>
        <w:jc w:val="right"/>
      </w:pPr>
      <w:r>
        <w:lastRenderedPageBreak/>
        <w:t>к порядку проведения</w:t>
      </w:r>
    </w:p>
    <w:p w:rsidR="00AF6BDB" w:rsidRDefault="00AF6BDB">
      <w:pPr>
        <w:pStyle w:val="ConsPlusNormal"/>
        <w:jc w:val="right"/>
      </w:pPr>
      <w:r>
        <w:t>диспансеризации определенных</w:t>
      </w:r>
    </w:p>
    <w:p w:rsidR="00AF6BDB" w:rsidRDefault="00AF6BDB">
      <w:pPr>
        <w:pStyle w:val="ConsPlusNormal"/>
        <w:jc w:val="right"/>
      </w:pPr>
      <w:r>
        <w:t>групп взрослого населения,</w:t>
      </w:r>
    </w:p>
    <w:p w:rsidR="00AF6BDB" w:rsidRDefault="00AF6BDB">
      <w:pPr>
        <w:pStyle w:val="ConsPlusNormal"/>
        <w:jc w:val="right"/>
      </w:pPr>
      <w:r>
        <w:t>утвержденному приказом</w:t>
      </w:r>
    </w:p>
    <w:p w:rsidR="00AF6BDB" w:rsidRDefault="00AF6BDB">
      <w:pPr>
        <w:pStyle w:val="ConsPlusNormal"/>
        <w:jc w:val="right"/>
      </w:pPr>
      <w:r>
        <w:t>Министерства здравоохранения</w:t>
      </w:r>
    </w:p>
    <w:p w:rsidR="00AF6BDB" w:rsidRDefault="00AF6BDB">
      <w:pPr>
        <w:pStyle w:val="ConsPlusNormal"/>
        <w:jc w:val="right"/>
      </w:pPr>
      <w:r>
        <w:t>Российской Федерации</w:t>
      </w:r>
    </w:p>
    <w:p w:rsidR="00AF6BDB" w:rsidRDefault="00AF6BDB">
      <w:pPr>
        <w:pStyle w:val="ConsPlusNormal"/>
        <w:jc w:val="right"/>
      </w:pPr>
      <w:r>
        <w:t>от 3 февраля 2015 г. N 36ан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center"/>
      </w:pPr>
      <w:bookmarkStart w:id="8" w:name="P212"/>
      <w:bookmarkEnd w:id="8"/>
      <w:r>
        <w:t>ОБЪЕМ ДИСПАНСЕРИЗАЦИИ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center"/>
      </w:pPr>
      <w:r>
        <w:t>Перечень осмотров врачами-специалистами,</w:t>
      </w:r>
    </w:p>
    <w:p w:rsidR="00AF6BDB" w:rsidRDefault="00AF6BDB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AF6BDB" w:rsidRDefault="00AF6BDB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AF6BDB" w:rsidRDefault="00AF6BDB">
      <w:pPr>
        <w:sectPr w:rsidR="00AF6BDB" w:rsidSect="004A0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BDB" w:rsidRDefault="00AF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AF6BDB">
        <w:tc>
          <w:tcPr>
            <w:tcW w:w="3950" w:type="dxa"/>
            <w:gridSpan w:val="3"/>
            <w:vMerge w:val="restart"/>
          </w:tcPr>
          <w:p w:rsidR="00AF6BDB" w:rsidRDefault="00AF6BDB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:rsidR="00AF6BDB" w:rsidRDefault="00AF6BDB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AF6BDB">
        <w:tc>
          <w:tcPr>
            <w:tcW w:w="3950" w:type="dxa"/>
            <w:gridSpan w:val="3"/>
            <w:vMerge/>
          </w:tcPr>
          <w:p w:rsidR="00AF6BDB" w:rsidRDefault="00AF6BDB"/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</w:tcPr>
          <w:p w:rsidR="00AF6BDB" w:rsidRDefault="00AF6B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</w:tcPr>
          <w:p w:rsidR="00AF6BDB" w:rsidRDefault="00AF6B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</w:tcPr>
          <w:p w:rsidR="00AF6BDB" w:rsidRDefault="00AF6BD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</w:tcPr>
          <w:p w:rsidR="00AF6BDB" w:rsidRDefault="00AF6BD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AF6BDB" w:rsidRDefault="00AF6BDB">
            <w:pPr>
              <w:pStyle w:val="ConsPlusNormal"/>
              <w:jc w:val="center"/>
            </w:pPr>
            <w:r>
              <w:t>99</w:t>
            </w:r>
          </w:p>
        </w:tc>
      </w:tr>
      <w:tr w:rsidR="00AF6BDB">
        <w:tc>
          <w:tcPr>
            <w:tcW w:w="15441" w:type="dxa"/>
            <w:gridSpan w:val="30"/>
          </w:tcPr>
          <w:p w:rsidR="00AF6BDB" w:rsidRDefault="00AF6BDB">
            <w:pPr>
              <w:pStyle w:val="ConsPlusNormal"/>
              <w:jc w:val="center"/>
            </w:pPr>
            <w:r>
              <w:t>Первый этап диспансеризации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1822" w:type="dxa"/>
            <w:vMerge w:val="restart"/>
          </w:tcPr>
          <w:p w:rsidR="00AF6BDB" w:rsidRDefault="00AF6BDB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</w:tcPr>
          <w:p w:rsidR="00AF6BDB" w:rsidRDefault="00AF6BDB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1822" w:type="dxa"/>
            <w:vMerge/>
          </w:tcPr>
          <w:p w:rsidR="00AF6BDB" w:rsidRDefault="00AF6BDB"/>
        </w:tc>
        <w:tc>
          <w:tcPr>
            <w:tcW w:w="2128" w:type="dxa"/>
            <w:gridSpan w:val="2"/>
          </w:tcPr>
          <w:p w:rsidR="00AF6BDB" w:rsidRDefault="00AF6BDB">
            <w:pPr>
              <w:pStyle w:val="ConsPlusNormal"/>
            </w:pPr>
            <w:r>
              <w:t xml:space="preserve">абсолютного суммарного </w:t>
            </w:r>
            <w:r>
              <w:lastRenderedPageBreak/>
              <w:t>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2440" w:type="dxa"/>
            <w:gridSpan w:val="2"/>
            <w:vMerge w:val="restart"/>
          </w:tcPr>
          <w:p w:rsidR="00AF6BDB" w:rsidRDefault="00AF6BDB">
            <w:pPr>
              <w:pStyle w:val="ConsPlusNormal"/>
              <w:jc w:val="both"/>
            </w:pPr>
            <w:r>
              <w:lastRenderedPageBreak/>
              <w:t xml:space="preserve">7. Электрокардиография (в покое) </w:t>
            </w:r>
            <w:hyperlink w:anchor="P1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</w:tcPr>
          <w:p w:rsidR="00AF6BDB" w:rsidRDefault="00AF6BDB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2440" w:type="dxa"/>
            <w:gridSpan w:val="2"/>
            <w:vMerge/>
          </w:tcPr>
          <w:p w:rsidR="00AF6BDB" w:rsidRDefault="00AF6BDB"/>
        </w:tc>
        <w:tc>
          <w:tcPr>
            <w:tcW w:w="1510" w:type="dxa"/>
          </w:tcPr>
          <w:p w:rsidR="00AF6BDB" w:rsidRDefault="00AF6BDB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1822" w:type="dxa"/>
            <w:vMerge w:val="restart"/>
          </w:tcPr>
          <w:p w:rsidR="00AF6BDB" w:rsidRDefault="00AF6BDB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</w:tcPr>
          <w:p w:rsidR="00AF6BDB" w:rsidRDefault="00AF6BDB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1822" w:type="dxa"/>
            <w:vMerge/>
          </w:tcPr>
          <w:p w:rsidR="00AF6BDB" w:rsidRDefault="00AF6BDB"/>
        </w:tc>
        <w:tc>
          <w:tcPr>
            <w:tcW w:w="2128" w:type="dxa"/>
            <w:gridSpan w:val="2"/>
          </w:tcPr>
          <w:p w:rsidR="00AF6BDB" w:rsidRDefault="00AF6BDB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 xml:space="preserve">+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 xml:space="preserve">+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15441" w:type="dxa"/>
            <w:gridSpan w:val="30"/>
            <w:vAlign w:val="center"/>
          </w:tcPr>
          <w:p w:rsidR="00AF6BDB" w:rsidRDefault="00AF6BDB">
            <w:pPr>
              <w:pStyle w:val="ConsPlusNormal"/>
              <w:jc w:val="center"/>
            </w:pPr>
            <w:r>
              <w:lastRenderedPageBreak/>
              <w:t>Второй этап диспансеризации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AF6BDB" w:rsidRDefault="00AF6BDB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 xml:space="preserve">5. Осмотр (консультация) врачом-хирургом или врачом-колопроктологом </w:t>
            </w:r>
            <w:r>
              <w:lastRenderedPageBreak/>
              <w:t>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  <w:jc w:val="both"/>
            </w:pPr>
            <w: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9" w:type="dxa"/>
          </w:tcPr>
          <w:p w:rsidR="00AF6BDB" w:rsidRDefault="00AF6BDB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lastRenderedPageBreak/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  <w:tr w:rsidR="00AF6BDB">
        <w:tc>
          <w:tcPr>
            <w:tcW w:w="3950" w:type="dxa"/>
            <w:gridSpan w:val="3"/>
          </w:tcPr>
          <w:p w:rsidR="00AF6BDB" w:rsidRDefault="00AF6BDB">
            <w:pPr>
              <w:pStyle w:val="ConsPlusNormal"/>
            </w:pPr>
            <w: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lastRenderedPageBreak/>
              <w:t>медицинской помощи, на санаторно-курортное лечение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AF6BDB" w:rsidRDefault="00AF6BDB">
            <w:pPr>
              <w:pStyle w:val="ConsPlusNormal"/>
            </w:pPr>
            <w:r>
              <w:t>+</w:t>
            </w:r>
          </w:p>
        </w:tc>
      </w:tr>
    </w:tbl>
    <w:p w:rsidR="00AF6BDB" w:rsidRDefault="00AF6BDB">
      <w:pPr>
        <w:sectPr w:rsidR="00AF6BDB">
          <w:pgSz w:w="16838" w:h="11905"/>
          <w:pgMar w:top="1701" w:right="1134" w:bottom="850" w:left="1134" w:header="0" w:footer="0" w:gutter="0"/>
          <w:cols w:space="720"/>
        </w:sectPr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bookmarkStart w:id="9" w:name="P1263"/>
      <w:bookmarkEnd w:id="9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AF6BDB" w:rsidRDefault="00AF6BDB">
      <w:pPr>
        <w:pStyle w:val="ConsPlusNormal"/>
        <w:ind w:firstLine="540"/>
        <w:jc w:val="both"/>
      </w:pPr>
      <w:bookmarkStart w:id="10" w:name="P1264"/>
      <w:bookmarkEnd w:id="10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right"/>
      </w:pPr>
      <w:r>
        <w:t>Приложение N 2</w:t>
      </w:r>
    </w:p>
    <w:p w:rsidR="00AF6BDB" w:rsidRDefault="00AF6BDB">
      <w:pPr>
        <w:pStyle w:val="ConsPlusNormal"/>
        <w:jc w:val="right"/>
      </w:pPr>
      <w:r>
        <w:t>к порядку проведения</w:t>
      </w:r>
    </w:p>
    <w:p w:rsidR="00AF6BDB" w:rsidRDefault="00AF6BDB">
      <w:pPr>
        <w:pStyle w:val="ConsPlusNormal"/>
        <w:jc w:val="right"/>
      </w:pPr>
      <w:r>
        <w:t>диспансеризации определенных</w:t>
      </w:r>
    </w:p>
    <w:p w:rsidR="00AF6BDB" w:rsidRDefault="00AF6BDB">
      <w:pPr>
        <w:pStyle w:val="ConsPlusNormal"/>
        <w:jc w:val="right"/>
      </w:pPr>
      <w:r>
        <w:t>групп взрослого населения,</w:t>
      </w:r>
    </w:p>
    <w:p w:rsidR="00AF6BDB" w:rsidRDefault="00AF6BDB">
      <w:pPr>
        <w:pStyle w:val="ConsPlusNormal"/>
        <w:jc w:val="right"/>
      </w:pPr>
      <w:r>
        <w:t>утвержденному приказом</w:t>
      </w:r>
    </w:p>
    <w:p w:rsidR="00AF6BDB" w:rsidRDefault="00AF6BDB">
      <w:pPr>
        <w:pStyle w:val="ConsPlusNormal"/>
        <w:jc w:val="right"/>
      </w:pPr>
      <w:r>
        <w:t>Министерства здравоохранения</w:t>
      </w:r>
    </w:p>
    <w:p w:rsidR="00AF6BDB" w:rsidRDefault="00AF6BDB">
      <w:pPr>
        <w:pStyle w:val="ConsPlusNormal"/>
        <w:jc w:val="right"/>
      </w:pPr>
      <w:r>
        <w:t>Российской Федерации</w:t>
      </w:r>
    </w:p>
    <w:p w:rsidR="00AF6BDB" w:rsidRDefault="00AF6BDB">
      <w:pPr>
        <w:pStyle w:val="ConsPlusNormal"/>
        <w:jc w:val="right"/>
      </w:pPr>
      <w:r>
        <w:t>от 3 февраля 2015 г. N 36ан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center"/>
      </w:pPr>
      <w:bookmarkStart w:id="11" w:name="P1279"/>
      <w:bookmarkEnd w:id="11"/>
      <w:r>
        <w:t>ДИАГНОСТИЧЕСКИЕ КРИТЕРИИ</w:t>
      </w:r>
    </w:p>
    <w:p w:rsidR="00AF6BDB" w:rsidRDefault="00AF6BDB">
      <w:pPr>
        <w:pStyle w:val="ConsPlusNormal"/>
        <w:jc w:val="center"/>
      </w:pPr>
      <w:r>
        <w:t>ФАКТОРОВ РИСКА И ДРУГИХ ПАТОЛОГИЧЕСКИХ СОСТОЯНИЙ</w:t>
      </w:r>
    </w:p>
    <w:p w:rsidR="00AF6BDB" w:rsidRDefault="00AF6BDB">
      <w:pPr>
        <w:pStyle w:val="ConsPlusNormal"/>
        <w:jc w:val="center"/>
      </w:pPr>
      <w:r>
        <w:t>И ЗАБОЛЕВАНИЙ, ПОВЫШАЮЩИХ ВЕРОЯТНОСТЬ РАЗВИТИЯ</w:t>
      </w:r>
    </w:p>
    <w:p w:rsidR="00AF6BDB" w:rsidRDefault="00AF6BDB">
      <w:pPr>
        <w:pStyle w:val="ConsPlusNormal"/>
        <w:jc w:val="center"/>
      </w:pPr>
      <w:r>
        <w:t>ХРОНИЧЕСКИХ НЕИНФЕКЦИОННЫХ ЗАБОЛЕВАНИЙ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1" w:history="1">
        <w:r>
          <w:rPr>
            <w:color w:val="0000FF"/>
          </w:rPr>
          <w:t>I10</w:t>
        </w:r>
      </w:hyperlink>
      <w:r>
        <w:t xml:space="preserve"> - </w:t>
      </w:r>
      <w:hyperlink r:id="rId32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3" w:history="1">
        <w:r>
          <w:rPr>
            <w:color w:val="0000FF"/>
          </w:rPr>
          <w:t>R03.0</w:t>
        </w:r>
      </w:hyperlink>
      <w:r>
        <w:t>)</w:t>
      </w:r>
    </w:p>
    <w:p w:rsidR="00AF6BDB" w:rsidRDefault="00AF6BDB">
      <w:pPr>
        <w:pStyle w:val="ConsPlusNormal"/>
        <w:ind w:firstLine="540"/>
        <w:jc w:val="both"/>
      </w:pPr>
      <w:r>
        <w:t>--------------------------------</w:t>
      </w:r>
    </w:p>
    <w:p w:rsidR="00AF6BDB" w:rsidRDefault="00AF6BDB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ind w:firstLine="540"/>
        <w:jc w:val="both"/>
      </w:pPr>
      <w: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35" w:history="1">
        <w:r>
          <w:rPr>
            <w:color w:val="0000FF"/>
          </w:rPr>
          <w:t>E78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36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AF6BDB" w:rsidRDefault="00AF6BDB">
      <w:pPr>
        <w:pStyle w:val="ConsPlusNormal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37" w:history="1">
        <w:r>
          <w:rPr>
            <w:color w:val="0000FF"/>
          </w:rPr>
          <w:t>Z72.0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8" w:history="1">
        <w:r>
          <w:rPr>
            <w:color w:val="0000FF"/>
          </w:rPr>
          <w:t>Z72.4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Избыточная масса тела - индекс массы тела 25 - 29,9 кг/м2 и более (кодируется по МКБ-10 кодом </w:t>
      </w:r>
      <w:hyperlink r:id="rId39" w:history="1">
        <w:r>
          <w:rPr>
            <w:color w:val="0000FF"/>
          </w:rPr>
          <w:t>R63.5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Ожирение - индекс массы тела 30 кг/м2 и более (кодируется по МКБ-10 </w:t>
      </w:r>
      <w:hyperlink r:id="rId40" w:history="1">
        <w:r>
          <w:rPr>
            <w:color w:val="0000FF"/>
          </w:rPr>
          <w:t>кодом E66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</w:t>
      </w:r>
      <w:r>
        <w:lastRenderedPageBreak/>
        <w:t xml:space="preserve">день (кодируется по МКБ-10 кодом </w:t>
      </w:r>
      <w:hyperlink r:id="rId41" w:history="1">
        <w:r>
          <w:rPr>
            <w:color w:val="0000FF"/>
          </w:rPr>
          <w:t>Z72.3)</w:t>
        </w:r>
      </w:hyperlink>
    </w:p>
    <w:p w:rsidR="00AF6BDB" w:rsidRDefault="00AF6BDB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42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3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AF6BDB" w:rsidRDefault="00AF6BDB">
      <w:pPr>
        <w:pStyle w:val="ConsPlusNormal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4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5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F6BDB" w:rsidRDefault="00AF6BDB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6" w:history="1">
        <w:r>
          <w:rPr>
            <w:color w:val="0000FF"/>
          </w:rPr>
          <w:t>Z80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7" w:history="1">
        <w:r>
          <w:rPr>
            <w:color w:val="0000FF"/>
          </w:rPr>
          <w:t>Z82.5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color w:val="0000FF"/>
          </w:rPr>
          <w:t>Z83.3</w:t>
        </w:r>
      </w:hyperlink>
      <w:r>
        <w:t>).</w:t>
      </w:r>
    </w:p>
    <w:p w:rsidR="00AF6BDB" w:rsidRDefault="00AF6BDB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jc w:val="both"/>
      </w:pPr>
    </w:p>
    <w:p w:rsidR="00AF6BDB" w:rsidRDefault="00AF6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42F" w:rsidRDefault="0059042F"/>
    <w:sectPr w:rsidR="0059042F" w:rsidSect="00B22C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BDB"/>
    <w:rsid w:val="0059042F"/>
    <w:rsid w:val="00A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667E14A14B4FEDD6AEFCF2A4B0EFA51FF97AF44CBAC454F4B89F43D7603723E9B5130FD1F810E8g7HEJ" TargetMode="External"/><Relationship Id="rId18" Type="http://schemas.openxmlformats.org/officeDocument/2006/relationships/hyperlink" Target="consultantplus://offline/ref=7A667E14A14B4FEDD6AEFCF2A4B0EFA51FFF72F14FB9C454F4B89F43D7603723E9B5130FD1F810EEg7HFJ" TargetMode="External"/><Relationship Id="rId26" Type="http://schemas.openxmlformats.org/officeDocument/2006/relationships/hyperlink" Target="consultantplus://offline/ref=7A667E14A14B4FEDD6AEFCF2A4B0EFA51FF579FA48BDC454F4B89F43D7603723E9B5130FD1F813E7g7HEJ" TargetMode="External"/><Relationship Id="rId39" Type="http://schemas.openxmlformats.org/officeDocument/2006/relationships/hyperlink" Target="consultantplus://offline/ref=7A667E14A14B4FEDD6AEE3EDA2B0EFA51FF472F246ED9356A5ED9146DF307F33A7F01A07D4F0g1H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67E14A14B4FEDD6AEFCF2A4B0EFA51FFA7CFB44BFC454F4B89F43D7603723E9B5130FD1F810EFg7H0J" TargetMode="External"/><Relationship Id="rId34" Type="http://schemas.openxmlformats.org/officeDocument/2006/relationships/hyperlink" Target="consultantplus://offline/ref=7A667E14A14B4FEDD6AEE3EDA2B0EFA51FF472F246ED9356A5ED91g4H6J" TargetMode="External"/><Relationship Id="rId42" Type="http://schemas.openxmlformats.org/officeDocument/2006/relationships/hyperlink" Target="consultantplus://offline/ref=7A667E14A14B4FEDD6AEE3EDA2B0EFA51FF472F246ED9356A5ED9146DF307F33A7F01B0BD8F1g1H5J" TargetMode="External"/><Relationship Id="rId47" Type="http://schemas.openxmlformats.org/officeDocument/2006/relationships/hyperlink" Target="consultantplus://offline/ref=7A667E14A14B4FEDD6AEE3EDA2B0EFA51FF472F246ED9356A5ED9146DF307F33A7F01B08D0FBg1H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A667E14A14B4FEDD6AEFCF2A4B0EFA51FF579FA48BDC454F4B89F43D7603723E9B5130FD1F814E6g7HFJ" TargetMode="External"/><Relationship Id="rId12" Type="http://schemas.openxmlformats.org/officeDocument/2006/relationships/hyperlink" Target="consultantplus://offline/ref=7A667E14A14B4FEDD6AEFCF2A4B0EFA51FF579FA4EB9C454F4B89F43D7603723E9B5130FD1FD19EEg7H2J" TargetMode="External"/><Relationship Id="rId17" Type="http://schemas.openxmlformats.org/officeDocument/2006/relationships/hyperlink" Target="consultantplus://offline/ref=7A667E14A14B4FEDD6AEFCF2A4B0EFA51FF579FA48BDC454F4B89F43D7603723E9B5130FD1F812EBg7H4J" TargetMode="External"/><Relationship Id="rId25" Type="http://schemas.openxmlformats.org/officeDocument/2006/relationships/hyperlink" Target="consultantplus://offline/ref=7A667E14A14B4FEDD6AEFCF2A4B0EFA51FF97AF44CBAC454F4B89F43D7603723E9B5130FD1F810EEg7H3J" TargetMode="External"/><Relationship Id="rId33" Type="http://schemas.openxmlformats.org/officeDocument/2006/relationships/hyperlink" Target="consultantplus://offline/ref=7A667E14A14B4FEDD6AEE3EDA2B0EFA51FF472F246ED9356A5ED9146DF307F33A7F01A07D1FCg1H3J" TargetMode="External"/><Relationship Id="rId38" Type="http://schemas.openxmlformats.org/officeDocument/2006/relationships/hyperlink" Target="consultantplus://offline/ref=7A667E14A14B4FEDD6AEE3EDA2B0EFA51FF472F246ED9356A5ED9146DF307F33A7F01B08D1F8g1H4J" TargetMode="External"/><Relationship Id="rId46" Type="http://schemas.openxmlformats.org/officeDocument/2006/relationships/hyperlink" Target="consultantplus://offline/ref=7A667E14A14B4FEDD6AEE3EDA2B0EFA51FF472F246ED9356A5ED9146DF307F33A7F01C0AD0FDg1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67E14A14B4FEDD6AEFCF2A4B0EFA51FFA78F74BBCC454F4B89F43D7603723E9B5130FD1F811E8g7HFJ" TargetMode="External"/><Relationship Id="rId20" Type="http://schemas.openxmlformats.org/officeDocument/2006/relationships/hyperlink" Target="consultantplus://offline/ref=7A667E14A14B4FEDD6AEFCF2A4B0EFA51FF579FA48BDC454F4B89F43D7603723E9B5130FD1F910EFg7H0J" TargetMode="External"/><Relationship Id="rId29" Type="http://schemas.openxmlformats.org/officeDocument/2006/relationships/hyperlink" Target="consultantplus://offline/ref=7A667E14A14B4FEDD6AEFCF2A4B0EFA51FFA7EFA4BB8C454F4B89F43D7603723E9B5130FD1F810EAg7H4J" TargetMode="External"/><Relationship Id="rId41" Type="http://schemas.openxmlformats.org/officeDocument/2006/relationships/hyperlink" Target="consultantplus://offline/ref=7A667E14A14B4FEDD6AEE3EDA2B0EFA51FF472F246ED9356A5ED9146DF307F33A7F01B08D1F8g1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67E14A14B4FEDD6AEFCF2A4B0EFA51FF97FF548BAC454F4B89F43D7g6H0J" TargetMode="External"/><Relationship Id="rId11" Type="http://schemas.openxmlformats.org/officeDocument/2006/relationships/hyperlink" Target="consultantplus://offline/ref=7A667E14A14B4FEDD6AEFCF2A4B0EFA51FF57AFA45BBC454F4B89F43D7603723E9B5130FD1F814EBg7HEJ" TargetMode="External"/><Relationship Id="rId24" Type="http://schemas.openxmlformats.org/officeDocument/2006/relationships/hyperlink" Target="consultantplus://offline/ref=7A667E14A14B4FEDD6AEFCF2A4B0EFA51FF97AF44CBAC454F4B89F43D7603723E9B5130FD1F810EEg7H5J" TargetMode="External"/><Relationship Id="rId32" Type="http://schemas.openxmlformats.org/officeDocument/2006/relationships/hyperlink" Target="consultantplus://offline/ref=7A667E14A14B4FEDD6AEE3EDA2B0EFA51FF472F246ED9356A5ED9146DF307F33A7F01E09D0F0g1H0J" TargetMode="External"/><Relationship Id="rId37" Type="http://schemas.openxmlformats.org/officeDocument/2006/relationships/hyperlink" Target="consultantplus://offline/ref=7A667E14A14B4FEDD6AEE3EDA2B0EFA51FF472F246ED9356A5ED9146DF307F33A7F01B0BD8F1g1H3J" TargetMode="External"/><Relationship Id="rId40" Type="http://schemas.openxmlformats.org/officeDocument/2006/relationships/hyperlink" Target="consultantplus://offline/ref=7A667E14A14B4FEDD6AEE3EDA2B0EFA51FF472F246ED9356A5ED9146DF307F33A7F01E0AD3F9g1H9J" TargetMode="External"/><Relationship Id="rId45" Type="http://schemas.openxmlformats.org/officeDocument/2006/relationships/hyperlink" Target="consultantplus://offline/ref=7A667E14A14B4FEDD6AEE3EDA2B0EFA51FF472F246ED9356A5ED9146DF307F33A7F01B08D0FBg1H5J" TargetMode="External"/><Relationship Id="rId5" Type="http://schemas.openxmlformats.org/officeDocument/2006/relationships/hyperlink" Target="consultantplus://offline/ref=7A667E14A14B4FEDD6AEFCF2A4B0EFA51FF579FA48BDC454F4B89F43D7603723E9B5130FD1F911E8g7H5J" TargetMode="External"/><Relationship Id="rId15" Type="http://schemas.openxmlformats.org/officeDocument/2006/relationships/hyperlink" Target="consultantplus://offline/ref=7A667E14A14B4FEDD6AEFCF2A4B0EFA517F47DF54CB0995EFCE19341D06F6834EEFC1F0ED1F810gEHAJ" TargetMode="External"/><Relationship Id="rId23" Type="http://schemas.openxmlformats.org/officeDocument/2006/relationships/hyperlink" Target="consultantplus://offline/ref=7A667E14A14B4FEDD6AEFCF2A4B0EFA51FF579F64BB2C454F4B89F43D7603723E9B5130FD1F812E7g7H1J" TargetMode="External"/><Relationship Id="rId28" Type="http://schemas.openxmlformats.org/officeDocument/2006/relationships/hyperlink" Target="consultantplus://offline/ref=7A667E14A14B4FEDD6AEFCF2A4B0EFA51FFA7CFB44BFC454F4B89F43D7603723E9B5130FD1F810EFg7H0J" TargetMode="External"/><Relationship Id="rId36" Type="http://schemas.openxmlformats.org/officeDocument/2006/relationships/hyperlink" Target="consultantplus://offline/ref=7A667E14A14B4FEDD6AEE3EDA2B0EFA51FF472F246ED9356A5ED9146DF307F33A7F01A07D7FCg1H6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A667E14A14B4FEDD6AEFCF2A4B0EFA51FF57AFA45BBC454F4B89F43D7603723E9B5130FD1F813E7g7HEJ" TargetMode="External"/><Relationship Id="rId19" Type="http://schemas.openxmlformats.org/officeDocument/2006/relationships/hyperlink" Target="consultantplus://offline/ref=7A667E14A14B4FEDD6AEFCF2A4B0EFA51FFA7CFB44BFC454F4B89F43D7603723E9B5130FD1F810EFg7H0J" TargetMode="External"/><Relationship Id="rId31" Type="http://schemas.openxmlformats.org/officeDocument/2006/relationships/hyperlink" Target="consultantplus://offline/ref=7A667E14A14B4FEDD6AEE3EDA2B0EFA51FF472F246ED9356A5ED9146DF307F33A7F01E09D0FBg1H3J" TargetMode="External"/><Relationship Id="rId44" Type="http://schemas.openxmlformats.org/officeDocument/2006/relationships/hyperlink" Target="consultantplus://offline/ref=7A667E14A14B4FEDD6AEE3EDA2B0EFA51FF472F246ED9356A5ED9146DF307F33A7F01B08D0FBg1H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667E14A14B4FEDD6AEFCF2A4B0EFA51FF57AFA45BBC454F4B89F43D7603723E9B5130FD1F814EBg7H4J" TargetMode="External"/><Relationship Id="rId14" Type="http://schemas.openxmlformats.org/officeDocument/2006/relationships/hyperlink" Target="consultantplus://offline/ref=7A667E14A14B4FEDD6AEFCF2A4B0EFA51FF97EF14FB3C454F4B89F43D7g6H0J" TargetMode="External"/><Relationship Id="rId22" Type="http://schemas.openxmlformats.org/officeDocument/2006/relationships/hyperlink" Target="consultantplus://offline/ref=7A667E14A14B4FEDD6AEFCF2A4B0EFA51FF579FA48BDC454F4B89F43D7603723E9B5130FD1F910EFg7H0J" TargetMode="External"/><Relationship Id="rId27" Type="http://schemas.openxmlformats.org/officeDocument/2006/relationships/hyperlink" Target="consultantplus://offline/ref=7A667E14A14B4FEDD6AEFCF2A4B0EFA51FF579FA48BDC454F4B89F43D7603723E9B5130FD1gFH0J" TargetMode="External"/><Relationship Id="rId30" Type="http://schemas.openxmlformats.org/officeDocument/2006/relationships/hyperlink" Target="consultantplus://offline/ref=7A667E14A14B4FEDD6AEE3EDA2B0EFA51BFD78F54DB0995EFCE19341gDH0J" TargetMode="External"/><Relationship Id="rId35" Type="http://schemas.openxmlformats.org/officeDocument/2006/relationships/hyperlink" Target="consultantplus://offline/ref=7A667E14A14B4FEDD6AEE3EDA2B0EFA51FF472F246ED9356A5ED9146DF307F33A7F01E0AD2FCg1H2J" TargetMode="External"/><Relationship Id="rId43" Type="http://schemas.openxmlformats.org/officeDocument/2006/relationships/hyperlink" Target="consultantplus://offline/ref=7A667E14A14B4FEDD6AEE3EDA2B0EFA51FF472F246ED9356A5ED9146DF307F33A7F01B0BD8F1g1H7J" TargetMode="External"/><Relationship Id="rId48" Type="http://schemas.openxmlformats.org/officeDocument/2006/relationships/hyperlink" Target="consultantplus://offline/ref=7A667E14A14B4FEDD6AEE3EDA2B0EFA51FF472F246ED9356A5ED9146DF307F33A7F01B08D0FDg1H5J" TargetMode="External"/><Relationship Id="rId8" Type="http://schemas.openxmlformats.org/officeDocument/2006/relationships/hyperlink" Target="consultantplus://offline/ref=7A667E14A14B4FEDD6AEFCF2A4B0EFA51FF57AFA45BBC454F4B89F43D7603723E9B5130FD1F810EDg7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8987</Words>
  <Characters>51227</Characters>
  <Application>Microsoft Office Word</Application>
  <DocSecurity>0</DocSecurity>
  <Lines>426</Lines>
  <Paragraphs>120</Paragraphs>
  <ScaleCrop>false</ScaleCrop>
  <Company>*</Company>
  <LinksUpToDate>false</LinksUpToDate>
  <CharactersWithSpaces>60094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2015-11-02T09:07:00Z</dcterms:created>
  <dcterms:modified xsi:type="dcterms:W3CDTF">2015-11-02T09:08:00Z</dcterms:modified>
</cp:coreProperties>
</file>